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72"/>
          <w:szCs w:val="72"/>
          <w:rtl w:val="0"/>
        </w:rPr>
        <w:t xml:space="preserve">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5029200</wp:posOffset>
            </wp:positionH>
            <wp:positionV relativeFrom="paragraph">
              <wp:posOffset>257175</wp:posOffset>
            </wp:positionV>
            <wp:extent cx="1460073" cy="1196658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073" cy="119665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-114296</wp:posOffset>
            </wp:positionH>
            <wp:positionV relativeFrom="paragraph">
              <wp:posOffset>114300</wp:posOffset>
            </wp:positionV>
            <wp:extent cx="2028825" cy="9620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62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72"/>
          <w:szCs w:val="7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72"/>
          <w:szCs w:val="72"/>
          <w:rtl w:val="0"/>
        </w:rPr>
        <w:t xml:space="preserve">FerienSpass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   Merenschwand Mühlau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 Juli /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 –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. Aug. 202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Anmeldeformular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7272"/>
        <w:tblGridChange w:id="0">
          <w:tblGrid>
            <w:gridCol w:w="3410"/>
            <w:gridCol w:w="727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Kontaktdaten 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KursleiterIn</w:t>
            </w:r>
          </w:p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(Name, Adresse, Homepage, E-Mail, Telefon Nr.)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Helvetica Neue" w:cs="Helvetica Neue" w:eastAsia="Helvetica Neue" w:hAnsi="Helvetica Neue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Titel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Einleitung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Text</w:t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Mögliche Kursdaten 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Durchführungszeit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160" w:line="259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1. Woche:  6. – 13. Juli 2024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835"/>
              </w:tabs>
              <w:spacing w:after="160" w:line="360" w:lineRule="auto"/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2. Woche:  3. August – 10. Aug. 2024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Treffpunkt 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Veranstaltungsort</w:t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Anzahl Teilnehmer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(Minimum und Maximum)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Alter der Kinder </w:t>
            </w:r>
          </w:p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(Minimum und Maximum in Jahren)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Mitbringen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Kosten inkl. Konto-Verbindung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Begleitpersonen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Ich brauche eine Begleitperson (wird von uns gestellt).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500"/>
                <w:tab w:val="left" w:leader="none" w:pos="6519.685039370079"/>
              </w:tabs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sz w:val="18"/>
                    <w:szCs w:val="18"/>
                    <w:rtl w:val="0"/>
                  </w:rPr>
                  <w:t xml:space="preserve">Ja ⬜    Nein ⬜  </w:t>
                </w:r>
              </w:sdtContent>
            </w:sdt>
          </w:p>
          <w:p w:rsidR="00000000" w:rsidDel="00000000" w:rsidP="00000000" w:rsidRDefault="00000000" w:rsidRPr="00000000" w14:paraId="00000029">
            <w:pPr>
              <w:tabs>
                <w:tab w:val="left" w:leader="none" w:pos="7500"/>
                <w:tab w:val="left" w:leader="none" w:pos="6519.685039370079"/>
              </w:tabs>
              <w:spacing w:line="36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Anzahl …….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500"/>
                <w:tab w:val="left" w:leader="none" w:pos="6519.685039370079"/>
              </w:tabs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Ich übernehme die Begrüssung/Verabschiedung und das Überprüfen der Teilnehmerliste.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500"/>
                <w:tab w:val="left" w:leader="none" w:pos="6519.685039370079"/>
              </w:tabs>
              <w:rPr>
                <w:rFonts w:ascii="Arial" w:cs="Arial" w:eastAsia="Arial" w:hAnsi="Arial"/>
                <w:sz w:val="16"/>
                <w:szCs w:val="16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Fira Mono" w:cs="Fira Mono" w:eastAsia="Fira Mono" w:hAnsi="Fira Mono"/>
                    <w:sz w:val="18"/>
                    <w:szCs w:val="18"/>
                    <w:rtl w:val="0"/>
                  </w:rPr>
                  <w:t xml:space="preserve">Ja ⬜    Nein 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60.78740157480524" w:top="283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Fira Mono">
    <w:embedRegular w:fontKey="{00000000-0000-0000-0000-000000000000}" r:id="rId1" w:subsetted="0"/>
    <w:embedBold w:fontKey="{00000000-0000-0000-0000-000000000000}" r:id="rId2" w:subsetted="0"/>
  </w:font>
  <w:font w:name="Helvetica Neue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Relationship Id="rId3" Type="http://schemas.openxmlformats.org/officeDocument/2006/relationships/font" Target="fonts/HelveticaNeue-regular.ttf"/><Relationship Id="rId4" Type="http://schemas.openxmlformats.org/officeDocument/2006/relationships/font" Target="fonts/HelveticaNeue-bold.ttf"/><Relationship Id="rId5" Type="http://schemas.openxmlformats.org/officeDocument/2006/relationships/font" Target="fonts/HelveticaNeue-italic.ttf"/><Relationship Id="rId6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z852yGWhXFO9JSU0nKy2ewATg==">CgMxLjAaHQoBMBIYChYIB0ISCgVBcmlhbBIJRmlyYSBNb25vGh0KATESGAoWCAdCEgoFQXJpYWwSCUZpcmEgTW9ubzgAciExMVA2eHJaNXBLN0hPNFFNUkZyT3VhRWtQeFZHWGI1ZUk=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